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4A99" w:rsidP="00F24A99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Дело № 5-699-2106/2024</w:t>
      </w:r>
    </w:p>
    <w:p w:rsidR="00F24A99" w:rsidRPr="006C2783" w:rsidP="00F24A99">
      <w:pPr>
        <w:ind w:firstLine="540"/>
        <w:jc w:val="right"/>
        <w:rPr>
          <w:bCs/>
        </w:rPr>
      </w:pPr>
      <w:r w:rsidRPr="006C2783">
        <w:t xml:space="preserve">УИД </w:t>
      </w:r>
      <w:r w:rsidRPr="006C2783" w:rsidR="006C2783">
        <w:rPr>
          <w:rFonts w:ascii="Tahoma" w:hAnsi="Tahoma" w:cs="Tahoma"/>
          <w:bCs/>
          <w:sz w:val="20"/>
          <w:szCs w:val="20"/>
        </w:rPr>
        <w:t>86MS0046-01-2024-004124-25</w:t>
      </w:r>
    </w:p>
    <w:p w:rsidR="00F24A99" w:rsidP="00F24A99">
      <w:pPr>
        <w:ind w:firstLine="540"/>
        <w:jc w:val="right"/>
        <w:rPr>
          <w:sz w:val="22"/>
          <w:szCs w:val="22"/>
        </w:rPr>
      </w:pPr>
    </w:p>
    <w:p w:rsidR="00F24A99" w:rsidP="00F24A99">
      <w:pPr>
        <w:ind w:firstLine="540"/>
        <w:jc w:val="center"/>
      </w:pPr>
      <w:r>
        <w:t>ПОСТАНОВЛЕНИЕ</w:t>
      </w:r>
    </w:p>
    <w:p w:rsidR="00F24A99" w:rsidP="00F24A99">
      <w:pPr>
        <w:ind w:firstLine="540"/>
        <w:jc w:val="center"/>
      </w:pPr>
      <w:r>
        <w:t>по делу об административном правонарушении</w:t>
      </w:r>
    </w:p>
    <w:p w:rsidR="00F24A99" w:rsidP="00F24A99">
      <w:pPr>
        <w:ind w:firstLine="540"/>
      </w:pPr>
    </w:p>
    <w:p w:rsidR="00F24A99" w:rsidP="00F24A99">
      <w:pPr>
        <w:ind w:firstLine="540"/>
        <w:jc w:val="both"/>
      </w:pPr>
      <w:r>
        <w:t>07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F24A99" w:rsidP="00F24A99">
      <w:pPr>
        <w:ind w:firstLine="540"/>
        <w:jc w:val="both"/>
      </w:pPr>
    </w:p>
    <w:p w:rsidR="00F24A99" w:rsidP="00F24A99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</w:rPr>
        <w:t xml:space="preserve">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F24A99" w:rsidP="00F24A99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F24A99" w:rsidP="00F24A99">
      <w:pPr>
        <w:ind w:firstLine="540"/>
        <w:jc w:val="both"/>
      </w:pPr>
      <w:r>
        <w:rPr>
          <w:rFonts w:eastAsia="MS Mincho"/>
          <w:lang w:eastAsia="en-US"/>
        </w:rPr>
        <w:t>специалиста по кадрам муниципального бюджетного общеобразовательного учреждения «Гимназия №1» Хамадуллиной Юлии Фанзиловны, *</w:t>
      </w:r>
      <w:r>
        <w:rPr>
          <w:rFonts w:eastAsia="MS Mincho"/>
          <w:lang w:eastAsia="en-US"/>
        </w:rPr>
        <w:t xml:space="preserve"> года рождения, уроженки: *</w:t>
      </w:r>
      <w:r>
        <w:rPr>
          <w:rFonts w:eastAsia="MS Mincho"/>
          <w:lang w:eastAsia="en-US"/>
        </w:rPr>
        <w:t>, проживающей по адресу: *</w:t>
      </w:r>
      <w:r>
        <w:rPr>
          <w:rFonts w:eastAsia="MS Mincho"/>
          <w:lang w:eastAsia="en-US"/>
        </w:rPr>
        <w:t>, паспорт *</w:t>
      </w:r>
    </w:p>
    <w:p w:rsidR="00F24A99" w:rsidP="00F24A99">
      <w:pPr>
        <w:jc w:val="center"/>
      </w:pPr>
      <w:r>
        <w:t>УСТАНОВИЛ:</w:t>
      </w:r>
    </w:p>
    <w:p w:rsidR="00F24A99" w:rsidP="00F24A99">
      <w:pPr>
        <w:jc w:val="center"/>
      </w:pPr>
    </w:p>
    <w:p w:rsidR="00F24A99" w:rsidP="00F24A99">
      <w:pPr>
        <w:ind w:firstLine="540"/>
        <w:jc w:val="both"/>
        <w:rPr>
          <w:color w:val="000099"/>
        </w:rPr>
      </w:pPr>
      <w:r>
        <w:t xml:space="preserve">Хамадуллина Ю.Ф., являясь специалистом по кадрам </w:t>
      </w:r>
      <w:r>
        <w:rPr>
          <w:rFonts w:eastAsia="MS Mincho"/>
          <w:lang w:eastAsia="en-US"/>
        </w:rPr>
        <w:t>муниципального бюджетного общеобразовательного учреждения «Гимназия №1» ра</w:t>
      </w:r>
      <w:r>
        <w:t xml:space="preserve">сположенного по адресу: ХМАО – Югра, </w:t>
      </w:r>
      <w:r>
        <w:rPr>
          <w:szCs w:val="20"/>
        </w:rPr>
        <w:t>город Нижн</w:t>
      </w:r>
      <w:r>
        <w:rPr>
          <w:szCs w:val="20"/>
        </w:rPr>
        <w:t xml:space="preserve">евартовск, </w:t>
      </w:r>
      <w:r>
        <w:rPr>
          <w:rFonts w:eastAsia="MS Mincho"/>
        </w:rPr>
        <w:t>ул. Ханты - Мансийская, д. 41 А</w:t>
      </w:r>
      <w:r>
        <w:rPr>
          <w:szCs w:val="20"/>
        </w:rPr>
        <w:t xml:space="preserve">, </w:t>
      </w:r>
      <w:r>
        <w:rPr>
          <w:rFonts w:eastAsia="MS Mincho"/>
        </w:rPr>
        <w:t>ИНН/КПП 8603081935/860301001</w:t>
      </w:r>
      <w:r>
        <w:t>, в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</w:t>
      </w:r>
      <w:r>
        <w:t xml:space="preserve">о представил </w:t>
      </w:r>
      <w:r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>
        <w:t xml:space="preserve"> форму ЕФС-1, раздел 1, подраздел 1.2 – 20 марта</w:t>
      </w:r>
      <w:r>
        <w:rPr>
          <w:color w:val="000099"/>
        </w:rPr>
        <w:t xml:space="preserve"> 2024</w:t>
      </w:r>
      <w:r>
        <w:t xml:space="preserve"> года (регистрационный номер обращения 101-24-001-4756-5511), срок предоставления которого установл</w:t>
      </w:r>
      <w:r>
        <w:t xml:space="preserve">ен не </w:t>
      </w:r>
      <w:r>
        <w:rPr>
          <w:color w:val="000099"/>
        </w:rPr>
        <w:t>позднее 25 января 2024 года.</w:t>
      </w:r>
    </w:p>
    <w:p w:rsidR="00F24A99" w:rsidP="00F24A99">
      <w:pPr>
        <w:ind w:firstLine="540"/>
        <w:jc w:val="both"/>
      </w:pPr>
      <w:r>
        <w:rPr>
          <w:color w:val="000099"/>
        </w:rPr>
        <w:t>В судебном заседании Хамадуллина Ю.Ф. факт совершения административного правонарушения признала.</w:t>
      </w:r>
    </w:p>
    <w:p w:rsidR="00F24A99" w:rsidP="00F24A99">
      <w:pPr>
        <w:ind w:firstLine="540"/>
        <w:jc w:val="both"/>
      </w:pPr>
      <w:r>
        <w:t>Мировой судья, заслушав Хамадуллину Ю.Ф., исследовав следующие доказательства по делу: протокол об административном правонар</w:t>
      </w:r>
      <w:r>
        <w:t xml:space="preserve">ушении № 1764 от 15.05.2024; телефонограмму - уведомление о времени и месте составления протокола об административном правонарушении от 26.03.2024; сведения из ЕРСМиСП; форму ЕФС-1, представленную в </w:t>
      </w:r>
      <w:r>
        <w:rPr>
          <w:color w:val="006600"/>
        </w:rPr>
        <w:t>ОСФР по ХМАО-Югре</w:t>
      </w:r>
      <w:r>
        <w:t xml:space="preserve"> от 20</w:t>
      </w:r>
      <w:r>
        <w:rPr>
          <w:color w:val="C00000"/>
        </w:rPr>
        <w:t>.03.2024</w:t>
      </w:r>
      <w:r>
        <w:t>; выписку из ЕГРЮЛ; список</w:t>
      </w:r>
      <w:r>
        <w:t xml:space="preserve"> внутренних почтовых отправлений; приказ о приеме на работу; должностную инструкцию,</w:t>
      </w:r>
    </w:p>
    <w:p w:rsidR="00F24A99" w:rsidP="00F24A99">
      <w:pPr>
        <w:ind w:firstLine="540"/>
        <w:jc w:val="both"/>
      </w:pPr>
      <w:r>
        <w:t>приходит к следующему.</w:t>
      </w:r>
    </w:p>
    <w:p w:rsidR="00F24A99" w:rsidP="00F24A99">
      <w:pPr>
        <w:ind w:firstLine="540"/>
        <w:jc w:val="both"/>
      </w:pPr>
      <w:r>
        <w:rPr>
          <w:color w:val="006600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</w:t>
      </w:r>
      <w:r>
        <w:rPr>
          <w:color w:val="006600"/>
        </w:rPr>
        <w:t>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</w:t>
      </w:r>
      <w:r>
        <w:rPr>
          <w:color w:val="006600"/>
        </w:rPr>
        <w:t>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</w:t>
      </w:r>
      <w:r>
        <w:rPr>
          <w:color w:val="006600"/>
        </w:rPr>
        <w:t xml:space="preserve"> 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F24A99" w:rsidP="00F24A99">
      <w:pPr>
        <w:ind w:firstLine="540"/>
        <w:jc w:val="both"/>
      </w:pPr>
      <w:r>
        <w:t>В соответствии с п. 6 ст. 11 Федерального закона от 01.04.1996 № 27-ФЗ «Об индивидуальном (персонифицированном) учете в системе обяз</w:t>
      </w:r>
      <w:r>
        <w:t>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</w:t>
      </w:r>
      <w:r>
        <w:t>ее рабочего дня, следующего за днем его прекращения</w:t>
      </w:r>
    </w:p>
    <w:p w:rsidR="006C2783" w:rsidP="00F24A99">
      <w:pPr>
        <w:ind w:firstLine="540"/>
        <w:jc w:val="both"/>
      </w:pPr>
    </w:p>
    <w:p w:rsidR="006C2783" w:rsidP="00F24A99">
      <w:pPr>
        <w:ind w:firstLine="540"/>
        <w:jc w:val="both"/>
      </w:pPr>
    </w:p>
    <w:p w:rsidR="00F24A99" w:rsidP="00F24A99">
      <w:pPr>
        <w:ind w:firstLine="540"/>
        <w:jc w:val="both"/>
      </w:pPr>
      <w:r>
        <w:t xml:space="preserve">Из материалов административного дела следует, что Хамадуллина Ю.Ф. являясь специалистом по кадрам </w:t>
      </w:r>
      <w:r>
        <w:rPr>
          <w:rFonts w:eastAsia="MS Mincho"/>
          <w:lang w:eastAsia="en-US"/>
        </w:rPr>
        <w:t xml:space="preserve">муниципального бюджетного общеобразовательного учреждения «Гимназия №1» </w:t>
      </w:r>
      <w:r>
        <w:t xml:space="preserve">несвоевременно предоставила </w:t>
      </w:r>
      <w:r>
        <w:rPr>
          <w:color w:val="006600"/>
        </w:rPr>
        <w:t xml:space="preserve">в </w:t>
      </w:r>
      <w:r>
        <w:rPr>
          <w:color w:val="006600"/>
        </w:rPr>
        <w:t>Отделение Фонда пенсионного и социального страхования Российской Федерации по ХМАО – Югры</w:t>
      </w:r>
      <w:r>
        <w:t xml:space="preserve"> форму ЕФС-1, раздел 1, подраздел 1.2 – 20 марта</w:t>
      </w:r>
      <w:r>
        <w:rPr>
          <w:color w:val="000099"/>
        </w:rPr>
        <w:t xml:space="preserve"> 2024</w:t>
      </w:r>
      <w:r>
        <w:t xml:space="preserve"> года (регистрационный номер обращения 101-24-001-4756-5511), срок предоставления которого установлен не </w:t>
      </w:r>
      <w:r>
        <w:rPr>
          <w:color w:val="000099"/>
        </w:rPr>
        <w:t>позднее 2</w:t>
      </w:r>
      <w:r>
        <w:rPr>
          <w:color w:val="000099"/>
        </w:rPr>
        <w:t>5 января 2024 года,</w:t>
      </w:r>
      <w:r>
        <w:t xml:space="preserve"> то есть с пропуском установленного законом срока.</w:t>
      </w:r>
    </w:p>
    <w:p w:rsidR="00F24A99" w:rsidP="00F24A99">
      <w:pPr>
        <w:ind w:firstLine="540"/>
        <w:jc w:val="both"/>
        <w:rPr>
          <w:b/>
        </w:rPr>
      </w:pPr>
      <w: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</w:t>
      </w:r>
      <w:r>
        <w:t>качестве доказательств, материалы дела не содержат.</w:t>
      </w:r>
    </w:p>
    <w:p w:rsidR="00F24A99" w:rsidP="00F24A99">
      <w:pPr>
        <w:tabs>
          <w:tab w:val="left" w:pos="4820"/>
        </w:tabs>
        <w:ind w:firstLine="540"/>
        <w:jc w:val="both"/>
      </w:pPr>
      <w:r>
        <w:t>Оценивая доказательства в их совокупности, мировой судья считает, что виновность Хамадуллиной Ю.Ф. в совершении административного правонарушения, предусмотренного ч. 1 ст. 15.33.2 Кодекса РФ об АП, доказа</w:t>
      </w:r>
      <w:r>
        <w:t>на.</w:t>
      </w:r>
    </w:p>
    <w:p w:rsidR="00F24A99" w:rsidP="00F24A99">
      <w:pPr>
        <w:ind w:firstLine="567"/>
        <w:jc w:val="both"/>
        <w:rPr>
          <w:szCs w:val="26"/>
        </w:rPr>
      </w:pPr>
      <w:r>
        <w:rPr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</w:t>
      </w:r>
      <w:r>
        <w:rPr>
          <w:szCs w:val="26"/>
        </w:rPr>
        <w:t>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F24A99" w:rsidP="00F24A99">
      <w:pPr>
        <w:ind w:firstLine="540"/>
        <w:jc w:val="both"/>
        <w:rPr>
          <w:szCs w:val="26"/>
        </w:rPr>
      </w:pPr>
      <w:r>
        <w:rPr>
          <w:szCs w:val="26"/>
        </w:rPr>
        <w:t>В соответствии со ст. 4.1.1 Кодекса РФ об АП за впервые совершенное административное право</w:t>
      </w:r>
      <w:r>
        <w:rPr>
          <w:szCs w:val="26"/>
        </w:rPr>
        <w:t>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</w:t>
      </w:r>
      <w:r>
        <w:rPr>
          <w:szCs w:val="26"/>
        </w:rPr>
        <w:t xml:space="preserve">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</w:t>
      </w:r>
      <w:r>
        <w:rPr>
          <w:szCs w:val="26"/>
        </w:rPr>
        <w:t>ключением случаев, предусмотренных частью 2 настоящей статьи.</w:t>
      </w:r>
    </w:p>
    <w:p w:rsidR="00F24A99" w:rsidP="00F24A99">
      <w:pPr>
        <w:ind w:firstLine="567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</w:t>
      </w:r>
      <w:r>
        <w:rPr>
          <w:szCs w:val="26"/>
        </w:rPr>
        <w:t xml:space="preserve">бстоятельств, предусмотренных ст.ст. 4.2 и 4.3 Кодекса РФ об АП, </w:t>
      </w:r>
      <w:r>
        <w:rPr>
          <w:color w:val="FF0000"/>
          <w:szCs w:val="26"/>
        </w:rPr>
        <w:t>а также, учитывая то обстоятельство, что в материалах дела отсутствуют доказательства привлечения Хамадуллиной Ю.Ф. к административной ответственности за совершение аналогичных правонарушений</w:t>
      </w:r>
      <w:r>
        <w:rPr>
          <w:color w:val="FF0000"/>
          <w:szCs w:val="26"/>
        </w:rPr>
        <w:t>,</w:t>
      </w:r>
      <w:r>
        <w:rPr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F24A99" w:rsidP="00F24A99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>Руководствуясь ст. ст. 29.9, 29.10 Кодекса РФ об АП, мировой судья</w:t>
      </w:r>
    </w:p>
    <w:p w:rsidR="00F24A99" w:rsidP="00F24A99">
      <w:pPr>
        <w:ind w:firstLine="540"/>
        <w:jc w:val="both"/>
        <w:rPr>
          <w:szCs w:val="26"/>
        </w:rPr>
      </w:pPr>
    </w:p>
    <w:p w:rsidR="00F24A99" w:rsidP="00F24A99">
      <w:pPr>
        <w:ind w:firstLine="540"/>
        <w:jc w:val="center"/>
        <w:rPr>
          <w:szCs w:val="26"/>
        </w:rPr>
      </w:pPr>
      <w:r>
        <w:rPr>
          <w:szCs w:val="26"/>
        </w:rPr>
        <w:t>ПОСТАНОВИЛ:</w:t>
      </w:r>
    </w:p>
    <w:p w:rsidR="00F24A99" w:rsidP="00F24A99">
      <w:pPr>
        <w:ind w:firstLine="540"/>
        <w:jc w:val="center"/>
        <w:rPr>
          <w:szCs w:val="26"/>
        </w:rPr>
      </w:pPr>
    </w:p>
    <w:p w:rsidR="00F24A99" w:rsidP="00F24A99">
      <w:pPr>
        <w:ind w:firstLine="540"/>
        <w:jc w:val="both"/>
        <w:rPr>
          <w:szCs w:val="26"/>
        </w:rPr>
      </w:pPr>
      <w:r>
        <w:rPr>
          <w:szCs w:val="26"/>
        </w:rPr>
        <w:t>Хамадуллину Юлию Фанзиловну признать виновной в совершении административного правонарушения, п</w:t>
      </w:r>
      <w:r>
        <w:rPr>
          <w:szCs w:val="26"/>
        </w:rPr>
        <w:t xml:space="preserve">редусмотренного ч. 1 ст. 15.33.2 Кодекса РФ об АП, и назначить административное наказание в виде предупреждения. </w:t>
      </w:r>
    </w:p>
    <w:p w:rsidR="00F24A99" w:rsidP="00F24A99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</w:t>
      </w:r>
      <w:r>
        <w:rPr>
          <w:color w:val="000099"/>
          <w:szCs w:val="26"/>
        </w:rPr>
        <w:t>ерез мирового судью, вынесшего постановление.</w:t>
      </w:r>
    </w:p>
    <w:p w:rsidR="00F24A99" w:rsidP="00F24A99">
      <w:pPr>
        <w:ind w:right="282" w:firstLine="567"/>
        <w:jc w:val="center"/>
        <w:rPr>
          <w:color w:val="FF0000"/>
          <w:szCs w:val="26"/>
        </w:rPr>
      </w:pPr>
    </w:p>
    <w:p w:rsidR="00F24A99" w:rsidP="00F24A99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F24A99" w:rsidP="00F24A99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Е.В. Аксенова </w:t>
      </w:r>
    </w:p>
    <w:p w:rsidR="00F24A99" w:rsidP="00F24A99">
      <w:pPr>
        <w:ind w:firstLine="540"/>
        <w:jc w:val="both"/>
        <w:rPr>
          <w:szCs w:val="26"/>
        </w:rPr>
      </w:pPr>
    </w:p>
    <w:p w:rsidR="00E973E6" w:rsidP="006C2783">
      <w:pPr>
        <w:ind w:firstLine="540"/>
        <w:jc w:val="both"/>
      </w:pPr>
      <w:r>
        <w:rPr>
          <w:sz w:val="18"/>
          <w:szCs w:val="26"/>
        </w:rPr>
        <w:t>*</w:t>
      </w:r>
      <w:r>
        <w:rPr>
          <w:sz w:val="18"/>
          <w:szCs w:val="26"/>
        </w:rPr>
        <w:t xml:space="preserve"> </w:t>
      </w:r>
    </w:p>
    <w:sectPr w:rsidSect="006C27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3"/>
    <w:rsid w:val="005B1BC3"/>
    <w:rsid w:val="006C2783"/>
    <w:rsid w:val="00DA41E4"/>
    <w:rsid w:val="00E973E6"/>
    <w:rsid w:val="00F24A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076BC6-B931-4B8F-A6FE-5D8A4DED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C278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C2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